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35" w:rsidRDefault="001A5035" w:rsidP="001A5035">
      <w:pPr>
        <w:jc w:val="center"/>
        <w:rPr>
          <w:sz w:val="28"/>
          <w:szCs w:val="28"/>
        </w:rPr>
      </w:pPr>
    </w:p>
    <w:p w:rsidR="001A5035" w:rsidRDefault="001A5035" w:rsidP="001A5035">
      <w:pPr>
        <w:jc w:val="center"/>
        <w:rPr>
          <w:sz w:val="28"/>
          <w:szCs w:val="28"/>
        </w:rPr>
      </w:pPr>
    </w:p>
    <w:p w:rsidR="001A5035" w:rsidRDefault="001A5035" w:rsidP="001A50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БЛАГОДАРНЕНСКОГО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1A5035" w:rsidRDefault="001A5035" w:rsidP="001A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1A5035" w:rsidRDefault="001A5035" w:rsidP="001A5035">
      <w:pPr>
        <w:jc w:val="center"/>
        <w:rPr>
          <w:sz w:val="28"/>
          <w:szCs w:val="28"/>
        </w:rPr>
      </w:pPr>
    </w:p>
    <w:p w:rsidR="001A5035" w:rsidRDefault="001A5035" w:rsidP="001A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5035" w:rsidRDefault="001A5035" w:rsidP="001A5035">
      <w:pPr>
        <w:rPr>
          <w:sz w:val="28"/>
          <w:szCs w:val="28"/>
        </w:rPr>
      </w:pPr>
    </w:p>
    <w:p w:rsidR="001A5035" w:rsidRDefault="001A5035" w:rsidP="001A5035">
      <w:pPr>
        <w:rPr>
          <w:sz w:val="28"/>
          <w:szCs w:val="28"/>
        </w:rPr>
      </w:pPr>
      <w:r>
        <w:rPr>
          <w:sz w:val="28"/>
          <w:szCs w:val="28"/>
        </w:rPr>
        <w:t>от 29.12.2017                                                                                      № 122</w:t>
      </w:r>
    </w:p>
    <w:p w:rsidR="001A5035" w:rsidRDefault="001A5035" w:rsidP="001A5035">
      <w:pPr>
        <w:jc w:val="center"/>
      </w:pPr>
      <w:r>
        <w:t xml:space="preserve"> </w:t>
      </w:r>
      <w:proofErr w:type="spellStart"/>
      <w:r>
        <w:t>с.Благодарное</w:t>
      </w:r>
      <w:proofErr w:type="spellEnd"/>
    </w:p>
    <w:p w:rsidR="001A5035" w:rsidRDefault="001A5035" w:rsidP="001A5035">
      <w:pPr>
        <w:jc w:val="center"/>
        <w:rPr>
          <w:sz w:val="28"/>
          <w:szCs w:val="28"/>
        </w:rPr>
      </w:pPr>
    </w:p>
    <w:p w:rsidR="001A5035" w:rsidRDefault="001A5035" w:rsidP="001A5035">
      <w:pPr>
        <w:rPr>
          <w:bCs/>
          <w:sz w:val="28"/>
          <w:szCs w:val="28"/>
        </w:rPr>
      </w:pPr>
    </w:p>
    <w:p w:rsidR="001A5035" w:rsidRDefault="001A5035" w:rsidP="001A5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инвентаризации</w:t>
      </w:r>
    </w:p>
    <w:p w:rsidR="001A5035" w:rsidRDefault="001A5035" w:rsidP="001A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действующих мест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погребения (кладбищ) на </w:t>
      </w:r>
      <w:proofErr w:type="gramStart"/>
      <w:r>
        <w:rPr>
          <w:b/>
          <w:sz w:val="28"/>
          <w:szCs w:val="28"/>
        </w:rPr>
        <w:t xml:space="preserve">территории  </w:t>
      </w:r>
      <w:proofErr w:type="spellStart"/>
      <w:r>
        <w:rPr>
          <w:b/>
          <w:sz w:val="28"/>
          <w:szCs w:val="28"/>
        </w:rPr>
        <w:t>Благодарненского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A5035" w:rsidRDefault="001A5035" w:rsidP="001A5035">
      <w:pPr>
        <w:rPr>
          <w:sz w:val="28"/>
          <w:szCs w:val="28"/>
        </w:rPr>
      </w:pPr>
    </w:p>
    <w:p w:rsidR="001A5035" w:rsidRDefault="001A5035" w:rsidP="001A50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  законом  от  06.10.2003г.  № 131-ФЗ «Об общих принципах организации местного самоуправления в </w:t>
      </w:r>
      <w:proofErr w:type="gramStart"/>
      <w:r>
        <w:rPr>
          <w:sz w:val="28"/>
          <w:szCs w:val="28"/>
        </w:rPr>
        <w:t>Российской  Федерации</w:t>
      </w:r>
      <w:proofErr w:type="gramEnd"/>
      <w:r>
        <w:rPr>
          <w:sz w:val="28"/>
          <w:szCs w:val="28"/>
        </w:rPr>
        <w:t xml:space="preserve">»,  Федеральным  законом  от  12.01.1996  № 8-ФЗ «О погребении и похоронном деле», Уставом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района, во исполнение п.1. Перечня поручений Президента Российской Федерации от 09.07.2017 года № ПР-1330  по вопросам организации  погребения и похоронного дела п о с т а н о в л я ю:</w:t>
      </w:r>
    </w:p>
    <w:p w:rsidR="001A5035" w:rsidRDefault="001A5035" w:rsidP="001A5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инвентаризации действующих мест погребения (кладбищ)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(Приложение).</w:t>
      </w:r>
    </w:p>
    <w:p w:rsidR="001A5035" w:rsidRDefault="001A5035" w:rsidP="001A5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общего отдела администрации (Науменко) обнародовать настоящее постановление и разместить на официальном </w:t>
      </w:r>
      <w:proofErr w:type="gramStart"/>
      <w:r>
        <w:rPr>
          <w:sz w:val="28"/>
          <w:szCs w:val="28"/>
        </w:rPr>
        <w:t xml:space="preserve">сайте  </w:t>
      </w:r>
      <w:proofErr w:type="spellStart"/>
      <w:r>
        <w:rPr>
          <w:sz w:val="28"/>
          <w:szCs w:val="28"/>
        </w:rPr>
        <w:t>Благодарненского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района.</w:t>
      </w:r>
    </w:p>
    <w:p w:rsidR="001A5035" w:rsidRDefault="001A5035" w:rsidP="001A5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1A5035" w:rsidRDefault="001A5035" w:rsidP="001A5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035" w:rsidRDefault="001A5035" w:rsidP="001A50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1A5035" w:rsidRDefault="001A5035" w:rsidP="001A50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А.А.Дудченко</w:t>
      </w:r>
      <w:proofErr w:type="spellEnd"/>
    </w:p>
    <w:p w:rsidR="001A5035" w:rsidRDefault="001A5035" w:rsidP="001A50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035" w:rsidRDefault="001A5035" w:rsidP="001A5035">
      <w:pPr>
        <w:rPr>
          <w:sz w:val="28"/>
          <w:szCs w:val="28"/>
        </w:rPr>
      </w:pPr>
    </w:p>
    <w:p w:rsidR="001A5035" w:rsidRDefault="001A5035" w:rsidP="001A5035">
      <w:pPr>
        <w:rPr>
          <w:sz w:val="28"/>
          <w:szCs w:val="28"/>
        </w:rPr>
      </w:pPr>
    </w:p>
    <w:p w:rsidR="001A5035" w:rsidRDefault="001A5035" w:rsidP="001A50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1A5035" w:rsidRDefault="001A5035" w:rsidP="001A5035"/>
    <w:tbl>
      <w:tblPr>
        <w:tblW w:w="4890" w:type="dxa"/>
        <w:jc w:val="right"/>
        <w:tblLook w:val="04A0" w:firstRow="1" w:lastRow="0" w:firstColumn="1" w:lastColumn="0" w:noHBand="0" w:noVBand="1"/>
      </w:tblPr>
      <w:tblGrid>
        <w:gridCol w:w="4890"/>
      </w:tblGrid>
      <w:tr w:rsidR="001A5035" w:rsidTr="001A5035">
        <w:trPr>
          <w:trHeight w:val="3060"/>
          <w:jc w:val="right"/>
        </w:trPr>
        <w:tc>
          <w:tcPr>
            <w:tcW w:w="4890" w:type="dxa"/>
          </w:tcPr>
          <w:p w:rsidR="001A5035" w:rsidRDefault="001A5035"/>
          <w:p w:rsidR="001A5035" w:rsidRDefault="001A5035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A5035" w:rsidRDefault="001A5035">
            <w:pPr>
              <w:jc w:val="center"/>
              <w:rPr>
                <w:b/>
              </w:rPr>
            </w:pPr>
          </w:p>
          <w:p w:rsidR="001A5035" w:rsidRDefault="001A5035">
            <w:pPr>
              <w:jc w:val="center"/>
            </w:pPr>
            <w:r>
              <w:t xml:space="preserve">постановлением        администрации </w:t>
            </w:r>
            <w:proofErr w:type="spellStart"/>
            <w:r>
              <w:t>Благодарненского</w:t>
            </w:r>
            <w:proofErr w:type="spellEnd"/>
            <w:r>
              <w:t xml:space="preserve"> сельского поселения </w:t>
            </w:r>
          </w:p>
          <w:p w:rsidR="001A5035" w:rsidRDefault="001A5035">
            <w:pPr>
              <w:jc w:val="center"/>
            </w:pPr>
            <w:proofErr w:type="spellStart"/>
            <w:r>
              <w:t>Отрадненского</w:t>
            </w:r>
            <w:proofErr w:type="spellEnd"/>
            <w:r>
              <w:t xml:space="preserve">    района                     </w:t>
            </w:r>
          </w:p>
          <w:p w:rsidR="001A5035" w:rsidRDefault="001A5035">
            <w:pPr>
              <w:jc w:val="center"/>
            </w:pPr>
            <w:r>
              <w:t xml:space="preserve"> </w:t>
            </w:r>
            <w:proofErr w:type="gramStart"/>
            <w:r>
              <w:t>от  _</w:t>
            </w:r>
            <w:proofErr w:type="gramEnd"/>
            <w:r>
              <w:t>______________ г. №______</w:t>
            </w:r>
          </w:p>
          <w:p w:rsidR="001A5035" w:rsidRDefault="001A5035">
            <w:pPr>
              <w:ind w:firstLine="5670"/>
              <w:jc w:val="right"/>
            </w:pPr>
          </w:p>
        </w:tc>
      </w:tr>
    </w:tbl>
    <w:p w:rsidR="001A5035" w:rsidRDefault="001A5035" w:rsidP="001A5035">
      <w:pPr>
        <w:ind w:firstLine="5670"/>
        <w:jc w:val="right"/>
        <w:rPr>
          <w:sz w:val="28"/>
          <w:szCs w:val="28"/>
        </w:rPr>
      </w:pPr>
      <w:r>
        <w:t xml:space="preserve">                                                  </w:t>
      </w:r>
    </w:p>
    <w:p w:rsidR="001A5035" w:rsidRDefault="001A5035" w:rsidP="001A5035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             </w:t>
      </w:r>
    </w:p>
    <w:p w:rsidR="001A5035" w:rsidRDefault="001A5035" w:rsidP="001A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A5035" w:rsidRDefault="001A5035" w:rsidP="001A5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инвентаризации действующих мест погребения на </w:t>
      </w:r>
      <w:proofErr w:type="gramStart"/>
      <w:r>
        <w:rPr>
          <w:b/>
          <w:sz w:val="28"/>
          <w:szCs w:val="28"/>
        </w:rPr>
        <w:t xml:space="preserve">территории  </w:t>
      </w:r>
      <w:proofErr w:type="spellStart"/>
      <w:r>
        <w:rPr>
          <w:b/>
          <w:sz w:val="28"/>
          <w:szCs w:val="28"/>
        </w:rPr>
        <w:t>Благодарненского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A5035" w:rsidRDefault="001A5035" w:rsidP="001A5035">
      <w:pPr>
        <w:jc w:val="center"/>
        <w:rPr>
          <w:b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Общие положения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1.1. Настоящее Положение устанавливает порядок проведения инвентаризации захоронений на кладбищах, расположенных на территории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Инвентаризация захоронений на кладбищах, расположенных на территории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 проводится не реже одного раза в три года.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Распоряжение о проведении инвентаризации захоронений, порядке и сроках её проведения, составе инвентаризационной комиссии принимает глава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1.4. Основными целями инвентаризации захоронений являются выявление неучтенных захоронений на кладбищах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района, путем сопоставления данных, указанных на регистрационном знаке захоронений, установление причин наличия неучтенных захоронений и принятие мер по их регистрации.</w:t>
      </w: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Общие правила проведения инвентаризации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2.1. Перечень кладбищ, на территории которых планируется провести инвентаризацию захоронений, устанавливается главой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2.3. При проведении инвентаризации захоронений инвентаризационной комиссией заполняются формы, приведенные в приложениях № 3-6 к настоящему Положению.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 До начала проведения инвентаризации захоронений на соответствующем кладбище инвентаризационной комиссии надлежит: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инвентаризационной комиссии визирует документ, содержащий сведения, указанные в подпункте 2 настоящего пункта с указанием "до" инвентаризации на "___" (дата), что должно служить основанием для выявления в ходе проведения инвентаризации неучтенных захоронений на проверяемом кладбище.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Отсутствие книг регистрации захоронений (захоронений урн с прахом) вследствие их утраты либо не ведения таковых по каким-либо причинам не может служить основанием для не проведения инвентаризации захоронений.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 Инвентаризационные описи заполняются ручным способом.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Описи заполняются чернилами или шариковой ручкой, четко и ясно, без помарок и подчисток. Исправления должны быть оговорены и подписаны всеми членами инвентаризационной комиссии.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2.9. Не допускается вносить в инвентаризационные описи, данные о захоронениях со слов или только по данным книг регистрации захоронений (захоронений урн с прахом), если таковые имеются, без проверки их фактического наличия и сверки с данными регистрационного знака на захоронении, если таковой имеется на захоронении.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Инвентаризация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3.1. Инвентаризация захоронений производится в форме проведения выездной проверки непосредственно на кладбищах и сопоставления данных на регистрационном знаке, установленном на захоронении с данными книг регистрации захоронений (захоронений урн с прахом).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При отсутствии на могиле регистрационного знака на захоронении производится поиск данных об умершем по книгам регистрации захоронений (захоронений урн с прахом), если на могиле установлено надмогильное сооружение (надгробие) либо иной ритуальный знак, содержащий сведения об умершем (</w:t>
      </w:r>
      <w:proofErr w:type="spellStart"/>
      <w:r>
        <w:rPr>
          <w:spacing w:val="2"/>
          <w:sz w:val="28"/>
          <w:szCs w:val="28"/>
        </w:rPr>
        <w:t>ф.и.о.</w:t>
      </w:r>
      <w:proofErr w:type="spellEnd"/>
      <w:r>
        <w:rPr>
          <w:spacing w:val="2"/>
          <w:sz w:val="28"/>
          <w:szCs w:val="28"/>
        </w:rPr>
        <w:t xml:space="preserve"> умершего, даты его рождения и смерти)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этом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 При отсутствии каких-либо данных об умершем на могиле данное захоронение признается неучтенным, о чем делается соответствующая запись в инвентаризационной описи захоронений в графе "Примечание"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 В случае если на могиле имеется регистрационный знак, но отсутствует соответствующая запись в книге регистрации захоронений (захоронений урн с прахом), то в инвентаризационной описи в графе "номер захоронения, указанный в книге регистрации захоронений (захоронений урн с прахом)" ставится прочерк "---".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 Инвентаризация захоронений может производиться по видам захоронений (одиночные, родственные, воинские, почетные, семейные (родовые), захоронения урн с прахом).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"Места захоронения, зарегистрированные во время проведения инвентаризации".</w:t>
      </w: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Порядок оформления результатов инвентаризации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Результаты проведения инвентаризации захоронений отражаются в акте.</w:t>
      </w: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Мероприятия, проводимые по результатам инвентаризации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По результатам инвентаризации проводятся следующие мероприятия: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5.1. Устанавливаются регистрационные знаки, </w:t>
      </w:r>
      <w:r>
        <w:rPr>
          <w:spacing w:val="2"/>
          <w:sz w:val="28"/>
          <w:szCs w:val="28"/>
        </w:rPr>
        <w:t>о которых имеются сведения в книгах регистрации захоронений (захоронений урн с прахом)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5.2.Вносится в книги регистрации захоронений (захоронений урн с прахом) сведения о захоронениях, имеющих на момент инвентаризации регистрационные знаки, но по каким-либо причинам не учтенных в книгах </w:t>
      </w:r>
      <w:r>
        <w:rPr>
          <w:spacing w:val="2"/>
          <w:sz w:val="28"/>
          <w:szCs w:val="28"/>
        </w:rPr>
        <w:lastRenderedPageBreak/>
        <w:t>регистрации захоронений (захоронений урн с прахом при этом делается пометка "запись внесена по результатам инвентаризации", дополнительно указывается номер и дата распоряжения о проведении инвентаризации захоронений на соответствующем кладбище.</w:t>
      </w: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5.3. При отсутствии каких -либо данных об умершем на могиле и в книгах регистрации захоронений (захоронений урн с прахом) на захоронении ставится трафарет с надписью "захоронение не зарегистрировано" и с обращением обратиться родственникам или близким умершего в уполномоченный орган местного самоуправления для регистрации данного захоронения.</w:t>
      </w:r>
    </w:p>
    <w:p w:rsidR="001A5035" w:rsidRDefault="001A5035" w:rsidP="001A5035">
      <w:pPr>
        <w:shd w:val="clear" w:color="auto" w:fill="FFFFFF"/>
        <w:spacing w:after="120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after="120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Ведущий специалист по земельным </w:t>
      </w:r>
    </w:p>
    <w:p w:rsidR="001A5035" w:rsidRDefault="001A5035" w:rsidP="001A5035">
      <w:pPr>
        <w:shd w:val="clear" w:color="auto" w:fill="FFFFFF"/>
        <w:spacing w:after="120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вопросам администрации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1A5035" w:rsidRDefault="001A5035" w:rsidP="001A5035">
      <w:pPr>
        <w:shd w:val="clear" w:color="auto" w:fill="FFFFFF"/>
        <w:spacing w:after="120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</w:p>
    <w:p w:rsidR="001A5035" w:rsidRDefault="001A5035" w:rsidP="001A5035">
      <w:pPr>
        <w:shd w:val="clear" w:color="auto" w:fill="FFFFFF"/>
        <w:spacing w:after="120"/>
        <w:jc w:val="both"/>
        <w:textAlignment w:val="baseline"/>
        <w:outlineLvl w:val="2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spacing w:val="2"/>
          <w:sz w:val="28"/>
          <w:szCs w:val="28"/>
        </w:rPr>
        <w:t>В.А.Рыбалко</w:t>
      </w:r>
      <w:proofErr w:type="spellEnd"/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bookmarkStart w:id="0" w:name="_GoBack"/>
      <w:bookmarkEnd w:id="0"/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Приложение № 1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 к Положению о порядке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проведения инвентаризации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РАСПОРЯЖЕНИЕ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Благодарненского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Отрадненского</w:t>
      </w:r>
      <w:proofErr w:type="spellEnd"/>
      <w:r>
        <w:rPr>
          <w:spacing w:val="2"/>
          <w:sz w:val="28"/>
          <w:szCs w:val="28"/>
        </w:rPr>
        <w:t xml:space="preserve"> района о проведении инвентаризации захоронений на кладбище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(наименование кладбища, место его расположения)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проведения инвентаризации назначается инвентаризационная комиссия в составе: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Председатель 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Ф.И.О.)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Члены комиссии (должность, Ф.И.О):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Инвентаризации подлежат места захоронения на кладбище.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инвентаризации приступить 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(дата)</w:t>
      </w:r>
      <w:r>
        <w:rPr>
          <w:spacing w:val="2"/>
          <w:sz w:val="28"/>
          <w:szCs w:val="28"/>
        </w:rPr>
        <w:t xml:space="preserve">                                             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Инвентаризацию завершить 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(дата)</w:t>
      </w: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pacing w:val="2"/>
          <w:sz w:val="28"/>
          <w:szCs w:val="28"/>
        </w:rPr>
        <w:t>Приложение № 2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  к Положению о порядке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проведения инвентаризации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5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505"/>
        <w:gridCol w:w="1932"/>
        <w:gridCol w:w="1611"/>
        <w:gridCol w:w="1750"/>
        <w:gridCol w:w="421"/>
        <w:gridCol w:w="434"/>
        <w:gridCol w:w="1081"/>
        <w:gridCol w:w="43"/>
      </w:tblGrid>
      <w:tr w:rsidR="001A5035" w:rsidTr="001A5035">
        <w:trPr>
          <w:trHeight w:val="15"/>
        </w:trPr>
        <w:tc>
          <w:tcPr>
            <w:tcW w:w="9541" w:type="dxa"/>
            <w:gridSpan w:val="9"/>
          </w:tcPr>
          <w:p w:rsidR="001A5035" w:rsidRDefault="001A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распоряжений о проведении </w:t>
            </w:r>
          </w:p>
          <w:p w:rsidR="001A5035" w:rsidRDefault="001A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инвентаризации захоронений</w:t>
            </w:r>
          </w:p>
          <w:p w:rsidR="001A5035" w:rsidRDefault="001A5035">
            <w:pPr>
              <w:jc w:val="center"/>
              <w:rPr>
                <w:sz w:val="28"/>
                <w:szCs w:val="28"/>
              </w:rPr>
            </w:pPr>
          </w:p>
        </w:tc>
      </w:tr>
      <w:tr w:rsidR="001A5035" w:rsidTr="001A5035">
        <w:trPr>
          <w:trHeight w:val="189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  <w:r>
              <w:rPr>
                <w:color w:val="2D2D2D"/>
              </w:rPr>
              <w:br/>
              <w:t>п/п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Распоряжение </w:t>
            </w:r>
            <w:r>
              <w:rPr>
                <w:color w:val="2D2D2D"/>
              </w:rPr>
              <w:br/>
              <w:t>(дата и номер)</w:t>
            </w:r>
          </w:p>
        </w:tc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 и место расположения кладбища, на территории которого проводится инвентаризация захоронений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Состав инвентаризационной комиссии 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Расписка</w:t>
            </w:r>
            <w:r>
              <w:rPr>
                <w:color w:val="2D2D2D"/>
              </w:rPr>
              <w:br/>
              <w:t>в получении распоряжения (приказа)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</w:pPr>
            <w:r>
              <w:t>Начало инвентаризации (дата)</w:t>
            </w:r>
          </w:p>
        </w:tc>
      </w:tr>
      <w:tr w:rsidR="001A5035" w:rsidTr="001A5035">
        <w:trPr>
          <w:trHeight w:val="930"/>
        </w:trPr>
        <w:tc>
          <w:tcPr>
            <w:tcW w:w="95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035" w:rsidRDefault="001A5035">
            <w:pPr>
              <w:rPr>
                <w:color w:val="2D2D2D"/>
              </w:rPr>
            </w:pP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035" w:rsidRDefault="001A5035">
            <w:pPr>
              <w:rPr>
                <w:color w:val="2D2D2D"/>
              </w:rPr>
            </w:pPr>
          </w:p>
        </w:tc>
        <w:tc>
          <w:tcPr>
            <w:tcW w:w="19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035" w:rsidRDefault="001A5035">
            <w:pPr>
              <w:rPr>
                <w:color w:val="2D2D2D"/>
              </w:rPr>
            </w:pPr>
          </w:p>
        </w:tc>
        <w:tc>
          <w:tcPr>
            <w:tcW w:w="16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035" w:rsidRDefault="001A5035">
            <w:pPr>
              <w:rPr>
                <w:color w:val="2D2D2D"/>
              </w:rPr>
            </w:pP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035" w:rsidRDefault="001A5035">
            <w:pPr>
              <w:rPr>
                <w:color w:val="2D2D2D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both"/>
              <w:textAlignment w:val="baseline"/>
            </w:pPr>
            <w:r>
              <w:t>Согласно распоряжению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</w:pPr>
            <w:proofErr w:type="spellStart"/>
            <w:r>
              <w:t>Факти</w:t>
            </w:r>
            <w:proofErr w:type="spellEnd"/>
          </w:p>
          <w:p w:rsidR="001A5035" w:rsidRDefault="001A5035">
            <w:pPr>
              <w:spacing w:line="315" w:lineRule="atLeast"/>
              <w:jc w:val="center"/>
              <w:textAlignment w:val="baseline"/>
            </w:pPr>
            <w:r>
              <w:t>чески</w:t>
            </w:r>
          </w:p>
        </w:tc>
      </w:tr>
      <w:tr w:rsidR="001A5035" w:rsidTr="001A5035">
        <w:trPr>
          <w:gridAfter w:val="1"/>
          <w:wAfter w:w="43" w:type="dxa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/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1A5035" w:rsidTr="001A5035">
        <w:trPr>
          <w:gridAfter w:val="1"/>
          <w:wAfter w:w="43" w:type="dxa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</w:tr>
      <w:tr w:rsidR="001A5035" w:rsidTr="001A5035">
        <w:trPr>
          <w:gridAfter w:val="1"/>
          <w:wAfter w:w="43" w:type="dxa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1A5035" w:rsidTr="001A5035">
        <w:trPr>
          <w:gridAfter w:val="1"/>
          <w:wAfter w:w="43" w:type="dxa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1A5035" w:rsidTr="001A5035">
        <w:trPr>
          <w:gridAfter w:val="3"/>
          <w:wAfter w:w="1558" w:type="dxa"/>
          <w:trHeight w:val="15"/>
        </w:trPr>
        <w:tc>
          <w:tcPr>
            <w:tcW w:w="7983" w:type="dxa"/>
            <w:gridSpan w:val="6"/>
          </w:tcPr>
          <w:p w:rsidR="001A5035" w:rsidRDefault="001A5035">
            <w:pPr>
              <w:jc w:val="center"/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1A5035" w:rsidTr="001A5035">
        <w:trPr>
          <w:gridAfter w:val="3"/>
          <w:wAfter w:w="1558" w:type="dxa"/>
        </w:trPr>
        <w:tc>
          <w:tcPr>
            <w:tcW w:w="7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распоряжений</w:t>
            </w:r>
            <w:r>
              <w:rPr>
                <w:sz w:val="28"/>
                <w:szCs w:val="28"/>
              </w:rPr>
              <w:br/>
              <w:t>о проведении инвентаризации</w:t>
            </w:r>
            <w:r>
              <w:rPr>
                <w:sz w:val="28"/>
                <w:szCs w:val="28"/>
              </w:rPr>
              <w:br/>
              <w:t>_________________________________________________</w:t>
            </w:r>
            <w:r>
              <w:rPr>
                <w:sz w:val="28"/>
                <w:szCs w:val="28"/>
              </w:rPr>
              <w:br/>
            </w:r>
          </w:p>
          <w:p w:rsidR="001A5035" w:rsidRDefault="001A5035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Начат________20_____г.</w:t>
            </w:r>
            <w:r>
              <w:rPr>
                <w:sz w:val="28"/>
                <w:szCs w:val="28"/>
              </w:rPr>
              <w:br/>
              <w:t>Окончен______20_____г.</w:t>
            </w:r>
          </w:p>
        </w:tc>
      </w:tr>
    </w:tbl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tbl>
      <w:tblPr>
        <w:tblW w:w="2805" w:type="dxa"/>
        <w:tblInd w:w="6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</w:tblGrid>
      <w:tr w:rsidR="001A5035" w:rsidTr="001A5035">
        <w:trPr>
          <w:trHeight w:val="229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Приложение № 3 </w:t>
            </w:r>
          </w:p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 Положению о порядке</w:t>
            </w:r>
            <w:r>
              <w:rPr>
                <w:spacing w:val="2"/>
                <w:sz w:val="28"/>
                <w:szCs w:val="28"/>
              </w:rPr>
              <w:br/>
              <w:t>проведения инвентаризации</w:t>
            </w:r>
            <w:r>
              <w:rPr>
                <w:spacing w:val="2"/>
                <w:sz w:val="28"/>
                <w:szCs w:val="28"/>
              </w:rPr>
              <w:br/>
              <w:t>захоронений</w:t>
            </w:r>
          </w:p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1A5035" w:rsidTr="001A5035">
        <w:trPr>
          <w:trHeight w:val="1232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Инвентаризационная опись мест захоронений на кладбище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(наименование кладбища, место его расположения)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271"/>
        <w:gridCol w:w="2031"/>
        <w:gridCol w:w="2448"/>
        <w:gridCol w:w="1816"/>
      </w:tblGrid>
      <w:tr w:rsidR="001A5035" w:rsidTr="001A5035">
        <w:trPr>
          <w:trHeight w:val="15"/>
        </w:trPr>
        <w:tc>
          <w:tcPr>
            <w:tcW w:w="1478" w:type="dxa"/>
            <w:hideMark/>
          </w:tcPr>
          <w:p w:rsidR="001A5035" w:rsidRDefault="001A5035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</w:tr>
      <w:tr w:rsidR="001A5035" w:rsidTr="001A503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Захоронения</w:t>
            </w:r>
            <w:r>
              <w:rPr>
                <w:sz w:val="28"/>
                <w:szCs w:val="28"/>
              </w:rPr>
              <w:br/>
              <w:t>(</w:t>
            </w:r>
            <w:proofErr w:type="gramEnd"/>
            <w:r>
              <w:rPr>
                <w:sz w:val="28"/>
                <w:szCs w:val="28"/>
              </w:rPr>
              <w:t>краткая характеристика)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A5035" w:rsidTr="001A503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5035" w:rsidTr="001A503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A5035" w:rsidTr="001A503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(прописью)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(прописью)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proofErr w:type="gramStart"/>
      <w:r>
        <w:rPr>
          <w:spacing w:val="2"/>
          <w:sz w:val="28"/>
          <w:szCs w:val="28"/>
        </w:rPr>
        <w:t>комиссии:_</w:t>
      </w:r>
      <w:proofErr w:type="gramEnd"/>
      <w:r>
        <w:rPr>
          <w:spacing w:val="2"/>
          <w:sz w:val="28"/>
          <w:szCs w:val="28"/>
        </w:rPr>
        <w:t>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                                      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Члены комиссии: 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tbl>
      <w:tblPr>
        <w:tblpPr w:leftFromText="180" w:rightFromText="180" w:vertAnchor="text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3495"/>
      </w:tblGrid>
      <w:tr w:rsidR="001A5035" w:rsidTr="001A5035">
        <w:trPr>
          <w:trHeight w:val="2610"/>
        </w:trPr>
        <w:tc>
          <w:tcPr>
            <w:tcW w:w="3495" w:type="dxa"/>
          </w:tcPr>
          <w:p w:rsidR="001A5035" w:rsidRDefault="001A503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Приложение № 4</w:t>
            </w:r>
            <w:r>
              <w:rPr>
                <w:spacing w:val="2"/>
                <w:sz w:val="28"/>
                <w:szCs w:val="28"/>
              </w:rPr>
              <w:br/>
              <w:t>к Положению о порядке</w:t>
            </w:r>
            <w:r>
              <w:rPr>
                <w:spacing w:val="2"/>
                <w:sz w:val="28"/>
                <w:szCs w:val="28"/>
              </w:rPr>
              <w:br/>
              <w:t>проведения инвентаризации</w:t>
            </w:r>
            <w:r>
              <w:rPr>
                <w:spacing w:val="2"/>
                <w:sz w:val="28"/>
                <w:szCs w:val="28"/>
              </w:rPr>
              <w:br/>
              <w:t>захоронений</w:t>
            </w:r>
          </w:p>
          <w:p w:rsidR="001A5035" w:rsidRDefault="001A5035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(наименование кладбища, место его расположения)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314"/>
        <w:gridCol w:w="2060"/>
        <w:gridCol w:w="2441"/>
        <w:gridCol w:w="1789"/>
      </w:tblGrid>
      <w:tr w:rsidR="001A5035" w:rsidTr="001A5035">
        <w:trPr>
          <w:trHeight w:val="15"/>
        </w:trPr>
        <w:tc>
          <w:tcPr>
            <w:tcW w:w="1294" w:type="dxa"/>
            <w:hideMark/>
          </w:tcPr>
          <w:p w:rsidR="001A5035" w:rsidRDefault="001A5035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</w:tr>
      <w:tr w:rsidR="001A5035" w:rsidTr="001A503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Захоронения (краткая характеристика)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A5035" w:rsidTr="001A503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5035" w:rsidTr="001A503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(прописью)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(прописью)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proofErr w:type="gramStart"/>
      <w:r>
        <w:rPr>
          <w:spacing w:val="2"/>
          <w:sz w:val="28"/>
          <w:szCs w:val="28"/>
        </w:rPr>
        <w:t>комиссии:_</w:t>
      </w:r>
      <w:proofErr w:type="gramEnd"/>
      <w:r>
        <w:rPr>
          <w:spacing w:val="2"/>
          <w:sz w:val="28"/>
          <w:szCs w:val="28"/>
        </w:rPr>
        <w:t>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                 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Члены комиссии: 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    Приложение № 5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    к Положению о порядке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проведения инвентаризации 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ВЕДОМОСТЬ РЕЗУЛЬТАТОВ, ВЫЯВЛЕННЫХ ИНВЕНТАРИЗАЦИЕЙ</w:t>
      </w:r>
    </w:p>
    <w:tbl>
      <w:tblPr>
        <w:tblpPr w:leftFromText="180" w:rightFromText="180" w:vertAnchor="text" w:horzAnchor="margin" w:tblpY="14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320"/>
        <w:gridCol w:w="2614"/>
        <w:gridCol w:w="2488"/>
      </w:tblGrid>
      <w:tr w:rsidR="001A5035" w:rsidTr="001A5035">
        <w:trPr>
          <w:gridAfter w:val="2"/>
          <w:wAfter w:w="5102" w:type="dxa"/>
          <w:trHeight w:val="15"/>
        </w:trPr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A5035" w:rsidRDefault="001A5035">
            <w:pPr>
              <w:rPr>
                <w:spacing w:val="2"/>
                <w:sz w:val="28"/>
                <w:szCs w:val="28"/>
              </w:rPr>
            </w:pPr>
          </w:p>
        </w:tc>
      </w:tr>
      <w:tr w:rsidR="001A5035" w:rsidTr="001A5035">
        <w:trPr>
          <w:gridAfter w:val="2"/>
          <w:wAfter w:w="5102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1A5035" w:rsidTr="001A5035">
        <w:trPr>
          <w:trHeight w:val="15"/>
        </w:trPr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035" w:rsidRDefault="001A5035"/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hideMark/>
          </w:tcPr>
          <w:p w:rsidR="001A5035" w:rsidRDefault="001A5035">
            <w:pPr>
              <w:rPr>
                <w:sz w:val="20"/>
                <w:szCs w:val="20"/>
              </w:rPr>
            </w:pPr>
          </w:p>
        </w:tc>
      </w:tr>
      <w:tr w:rsidR="001A5035" w:rsidTr="001A5035"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</w:tr>
      <w:tr w:rsidR="001A5035" w:rsidTr="001A5035"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5035" w:rsidTr="001A5035"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035" w:rsidRDefault="001A5035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proofErr w:type="gramStart"/>
      <w:r>
        <w:rPr>
          <w:spacing w:val="2"/>
          <w:sz w:val="28"/>
          <w:szCs w:val="28"/>
        </w:rPr>
        <w:t>комиссии:_</w:t>
      </w:r>
      <w:proofErr w:type="gramEnd"/>
      <w:r>
        <w:rPr>
          <w:spacing w:val="2"/>
          <w:sz w:val="28"/>
          <w:szCs w:val="28"/>
        </w:rPr>
        <w:t>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Члены комиссии: ______________________________________________________________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Приложение № 6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    к Положению о порядке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проведения инвентаризации</w:t>
      </w:r>
      <w:r>
        <w:rPr>
          <w:spacing w:val="2"/>
          <w:sz w:val="28"/>
          <w:szCs w:val="28"/>
        </w:rPr>
        <w:br/>
        <w:t xml:space="preserve">                                                                               захоронений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АКТ </w:t>
      </w:r>
    </w:p>
    <w:p w:rsidR="001A5035" w:rsidRDefault="001A5035" w:rsidP="001A503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РЕЗУЛЬТАТАХ ПРОВЕДЕНИЯ ИНВЕНТАРИЗАЦИИ ЗАХОРОНЕНИЙ НА КЛАДБИЩЕ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(наименование кладбища, место его расположения)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</w:t>
      </w:r>
      <w:proofErr w:type="gramStart"/>
      <w:r>
        <w:rPr>
          <w:spacing w:val="2"/>
          <w:sz w:val="28"/>
          <w:szCs w:val="28"/>
        </w:rPr>
        <w:t>комиссии:_</w:t>
      </w:r>
      <w:proofErr w:type="gramEnd"/>
      <w:r>
        <w:rPr>
          <w:spacing w:val="2"/>
          <w:sz w:val="28"/>
          <w:szCs w:val="28"/>
        </w:rPr>
        <w:t>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                                     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Члены комиссии: 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</w:t>
      </w:r>
    </w:p>
    <w:p w:rsidR="001A5035" w:rsidRDefault="001A5035" w:rsidP="001A5035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spacing w:val="2"/>
        </w:rPr>
        <w:t>(должность, подпись, расшифровка подписи</w:t>
      </w:r>
      <w:r>
        <w:rPr>
          <w:rFonts w:ascii="Arial" w:hAnsi="Arial" w:cs="Arial"/>
          <w:spacing w:val="2"/>
        </w:rPr>
        <w:t>)</w:t>
      </w:r>
    </w:p>
    <w:p w:rsidR="001A5035" w:rsidRDefault="001A5035" w:rsidP="001A5035"/>
    <w:p w:rsidR="001A5035" w:rsidRDefault="001A5035" w:rsidP="001A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proofErr w:type="gramStart"/>
      <w:r>
        <w:rPr>
          <w:sz w:val="28"/>
          <w:szCs w:val="28"/>
        </w:rPr>
        <w:t>членами  комиссии</w:t>
      </w:r>
      <w:proofErr w:type="gramEnd"/>
      <w:r>
        <w:rPr>
          <w:sz w:val="28"/>
          <w:szCs w:val="28"/>
        </w:rPr>
        <w:t xml:space="preserve">,   проведена инвентаризация захоронений на кладбище села (хутора)___________________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района________________(дата)</w:t>
      </w:r>
    </w:p>
    <w:p w:rsidR="001A5035" w:rsidRDefault="001A5035" w:rsidP="001A5035">
      <w:pPr>
        <w:rPr>
          <w:sz w:val="28"/>
          <w:szCs w:val="28"/>
        </w:rPr>
      </w:pPr>
      <w:r>
        <w:rPr>
          <w:sz w:val="28"/>
          <w:szCs w:val="28"/>
        </w:rPr>
        <w:t xml:space="preserve"> В результате инвентаризации   _____________________________________________________________________________________________________________________________________________________________________________________________</w:t>
      </w:r>
    </w:p>
    <w:p w:rsidR="001A5035" w:rsidRDefault="001A5035" w:rsidP="001A5035">
      <w:pPr>
        <w:jc w:val="center"/>
        <w:rPr>
          <w:sz w:val="28"/>
          <w:szCs w:val="28"/>
        </w:rPr>
      </w:pPr>
    </w:p>
    <w:p w:rsidR="001A5035" w:rsidRDefault="001A5035" w:rsidP="001A50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</w:t>
      </w:r>
    </w:p>
    <w:p w:rsidR="001A5035" w:rsidRDefault="001A5035" w:rsidP="001A5035">
      <w:pPr>
        <w:jc w:val="both"/>
        <w:rPr>
          <w:sz w:val="28"/>
          <w:szCs w:val="28"/>
        </w:rPr>
      </w:pPr>
      <w:r>
        <w:t xml:space="preserve">                                                              (подпись, расшифровка подписи)</w:t>
      </w:r>
    </w:p>
    <w:p w:rsidR="001A5035" w:rsidRDefault="001A5035" w:rsidP="001A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_________________________________________</w:t>
      </w:r>
    </w:p>
    <w:p w:rsidR="001A5035" w:rsidRDefault="001A5035" w:rsidP="001A5035">
      <w:pPr>
        <w:jc w:val="both"/>
      </w:pPr>
      <w:r>
        <w:t xml:space="preserve">                                                                (подпись, расшифровка подписи)</w:t>
      </w:r>
    </w:p>
    <w:p w:rsidR="001A5035" w:rsidRDefault="001A5035" w:rsidP="001A5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</w:t>
      </w:r>
    </w:p>
    <w:p w:rsidR="001A5035" w:rsidRDefault="001A5035" w:rsidP="001A5035">
      <w:pPr>
        <w:jc w:val="both"/>
      </w:pPr>
      <w:r>
        <w:t xml:space="preserve">                                                                (подпись, расшифровка подписи)</w:t>
      </w:r>
    </w:p>
    <w:p w:rsidR="001A5035" w:rsidRDefault="001A5035" w:rsidP="001A5035"/>
    <w:p w:rsidR="00960F20" w:rsidRDefault="001A5035"/>
    <w:sectPr w:rsidR="0096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9C"/>
    <w:rsid w:val="001A5035"/>
    <w:rsid w:val="004D4785"/>
    <w:rsid w:val="00A80E9C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E161-36F5-4F65-81C5-86F2419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13807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2</cp:revision>
  <dcterms:created xsi:type="dcterms:W3CDTF">2018-08-23T13:36:00Z</dcterms:created>
  <dcterms:modified xsi:type="dcterms:W3CDTF">2018-08-23T13:36:00Z</dcterms:modified>
</cp:coreProperties>
</file>