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23:23:0603001:3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>1. Считать, что в отношении земельного участка с кадастровым номером</w:t>
      </w:r>
      <w:r>
        <w:rPr>
          <w:bCs/>
        </w:rPr>
        <w:t xml:space="preserve">  </w:t>
      </w:r>
      <w:bookmarkStart w:id="1" w:name="_GoBack"/>
      <w:bookmarkEnd w:id="1"/>
      <w:r>
        <w:rPr>
          <w:sz w:val="28"/>
        </w:rPr>
        <w:t>23:23:0603001:3</w:t>
      </w:r>
      <w:r>
        <w:rPr>
          <w:bCs/>
        </w:rPr>
        <w:t xml:space="preserve">, </w:t>
      </w:r>
      <w:r>
        <w:rPr>
          <w:bCs/>
          <w:sz w:val="28"/>
          <w:szCs w:val="28"/>
        </w:rPr>
        <w:t xml:space="preserve">расположенного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район, п. Светлый, ул. Мичурина, 4,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 Ольга Петровна, ….. г.р., уроженка…..,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зарегистрированная по месту жительства по адресу: ………</w:t>
      </w:r>
    </w:p>
    <w:p>
      <w:pPr>
        <w:pStyle w:val="ConsPlusNormal"/>
        <w:ind w:firstLine="709"/>
        <w:jc w:val="both"/>
      </w:pPr>
      <w:r>
        <w:t xml:space="preserve">2. Право  </w:t>
      </w:r>
      <w:proofErr w:type="spellStart"/>
      <w:r>
        <w:t>Шматко</w:t>
      </w:r>
      <w:proofErr w:type="spellEnd"/>
      <w:r>
        <w:t xml:space="preserve"> Ольги Петровны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</w:t>
      </w:r>
      <w:proofErr w:type="spellStart"/>
      <w:r>
        <w:t>Шматко</w:t>
      </w:r>
      <w:proofErr w:type="spellEnd"/>
      <w:r>
        <w:t xml:space="preserve"> Ольге Петровне,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28</cp:revision>
  <cp:lastPrinted>2023-06-06T10:43:00Z</cp:lastPrinted>
  <dcterms:created xsi:type="dcterms:W3CDTF">2023-06-06T07:13:00Z</dcterms:created>
  <dcterms:modified xsi:type="dcterms:W3CDTF">2023-07-06T12:33:00Z</dcterms:modified>
</cp:coreProperties>
</file>