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правообладателей ранее учтенного объекта недвижимости жилого дома с кадастровым номером 23:23:0605020:762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жилого дома с кадастровым номером 23:23:</w:t>
      </w:r>
      <w:r>
        <w:t>0605020:762</w:t>
      </w:r>
      <w:r>
        <w:rPr>
          <w:bCs/>
        </w:rPr>
        <w:t xml:space="preserve">, расположенного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етровское</w:t>
      </w:r>
      <w:proofErr w:type="spellEnd"/>
      <w:r>
        <w:rPr>
          <w:bCs/>
        </w:rPr>
        <w:t>, ул. Светлая, д.22, в качестве его правообладателей, выявлены: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Поверенный Виктор Алексеевич,……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Поверенный Сергей Алексеевич,…… г.р., место рождения: ……, паспорт гражданина Российской Федерации серия …. № …., выдан ….., дата выдачи: …. года, СНИЛС  ….  зарегистрированный по месту жительства 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Поверенного Виктора Алексеевича и </w:t>
      </w:r>
      <w:r>
        <w:rPr>
          <w:sz w:val="28"/>
          <w:szCs w:val="28"/>
        </w:rPr>
        <w:t xml:space="preserve">Поверенного </w:t>
      </w:r>
      <w:r>
        <w:rPr>
          <w:sz w:val="28"/>
          <w:szCs w:val="28"/>
        </w:rPr>
        <w:t>Сергея</w:t>
      </w:r>
      <w:r>
        <w:rPr>
          <w:sz w:val="28"/>
          <w:szCs w:val="28"/>
        </w:rPr>
        <w:t xml:space="preserve"> Алексеевича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Поверенном Викторе Алексеевиче и Поверенном Сергее Алексеевиче</w:t>
      </w:r>
      <w:bookmarkStart w:id="1" w:name="_GoBack"/>
      <w:bookmarkEnd w:id="1"/>
      <w:r>
        <w:rPr>
          <w:sz w:val="28"/>
          <w:szCs w:val="28"/>
        </w:rPr>
        <w:t>, как о наследниках, принявшим наследство (наследственное дело № ……)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</w:t>
      </w:r>
      <w:r>
        <w:lastRenderedPageBreak/>
        <w:t xml:space="preserve">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16</cp:revision>
  <cp:lastPrinted>2023-06-06T10:43:00Z</cp:lastPrinted>
  <dcterms:created xsi:type="dcterms:W3CDTF">2023-06-06T07:13:00Z</dcterms:created>
  <dcterms:modified xsi:type="dcterms:W3CDTF">2023-07-05T13:30:00Z</dcterms:modified>
</cp:coreProperties>
</file>