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  <w:r>
        <w:rPr>
          <w:b/>
          <w:sz w:val="30"/>
        </w:rPr>
        <w:br/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both"/>
        <w:rPr>
          <w:sz w:val="26"/>
          <w:szCs w:val="26"/>
        </w:rPr>
      </w:pP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rPr>
          <w:b/>
          <w:bCs/>
          <w:sz w:val="28"/>
          <w:szCs w:val="26"/>
        </w:rPr>
      </w:pPr>
    </w:p>
    <w:p>
      <w:pPr>
        <w:jc w:val="center"/>
        <w:rPr>
          <w:noProof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 земельного участка с кадастровым номером 23:23:0605022:6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jc w:val="both"/>
        <w:rPr>
          <w:sz w:val="28"/>
        </w:rPr>
      </w:pPr>
    </w:p>
    <w:p>
      <w:pPr>
        <w:ind w:firstLine="708"/>
        <w:jc w:val="both"/>
        <w:rPr>
          <w:noProof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 xml:space="preserve">1. Считать, что в отношении земельного участка с кадастровым номером </w:t>
      </w:r>
      <w:r>
        <w:rPr>
          <w:bCs/>
        </w:rPr>
        <w:t xml:space="preserve"> </w:t>
      </w:r>
      <w:r>
        <w:rPr>
          <w:sz w:val="28"/>
        </w:rPr>
        <w:t>23:23:0605022:6</w:t>
      </w:r>
      <w:r>
        <w:rPr>
          <w:bCs/>
        </w:rPr>
        <w:t xml:space="preserve">, </w:t>
      </w:r>
      <w:r>
        <w:rPr>
          <w:bCs/>
          <w:sz w:val="28"/>
          <w:szCs w:val="28"/>
        </w:rPr>
        <w:t xml:space="preserve">расположенного по адресу: </w:t>
      </w:r>
      <w:proofErr w:type="gramStart"/>
      <w:r>
        <w:rPr>
          <w:bCs/>
          <w:sz w:val="28"/>
          <w:szCs w:val="28"/>
        </w:rPr>
        <w:t>Краснодарский край, Отрадненский  район, с. Петровское, ул. Садовая, 33, в качестве его правообладателя, выявлен: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Шипилов Виктор Сергеевич, ….. г.р., уроженец….., паспорт гражданина РФ ……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СНИЛС…., зарегистрированный по месту жительства по адресу: ………</w:t>
      </w:r>
    </w:p>
    <w:p>
      <w:pPr>
        <w:pStyle w:val="ConsPlusNormal"/>
        <w:ind w:firstLine="709"/>
        <w:jc w:val="both"/>
      </w:pPr>
      <w:r>
        <w:t>2. Право  Шипилова Виктора Сергеевича  на указанный в пункте 1 настоящего постановления объект недвижимости подтверждается предоставленными нотариусом Отрадненского нотариального округа …….. сведениями о Шипилове Викторе Сергеевиче</w:t>
      </w:r>
      <w:bookmarkStart w:id="1" w:name="_GoBack"/>
      <w:bookmarkEnd w:id="1"/>
      <w:r>
        <w:t>, как о наследнике, принявшем наследство (наследственное дело № ……)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</w:rPr>
      </w:pPr>
    </w:p>
    <w:p>
      <w:pPr>
        <w:rPr>
          <w:sz w:val="28"/>
        </w:rPr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30</cp:revision>
  <cp:lastPrinted>2023-06-06T10:43:00Z</cp:lastPrinted>
  <dcterms:created xsi:type="dcterms:W3CDTF">2023-06-06T07:13:00Z</dcterms:created>
  <dcterms:modified xsi:type="dcterms:W3CDTF">2023-07-06T12:29:00Z</dcterms:modified>
</cp:coreProperties>
</file>